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71AB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1ABA">
              <w:rPr>
                <w:b/>
                <w:sz w:val="24"/>
                <w:szCs w:val="24"/>
              </w:rPr>
              <w:t xml:space="preserve">PRZEDMIOTY </w:t>
            </w:r>
            <w:r w:rsidR="007C0BD7">
              <w:rPr>
                <w:b/>
                <w:sz w:val="24"/>
                <w:szCs w:val="24"/>
              </w:rPr>
              <w:t>SPECJALNOŚCIOWE</w:t>
            </w:r>
            <w:r w:rsidR="00394922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D13D6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24E4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524E44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D13D6">
              <w:rPr>
                <w:sz w:val="24"/>
                <w:szCs w:val="24"/>
              </w:rPr>
              <w:t xml:space="preserve"> C/28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4E44" w:rsidRDefault="00D62D5D" w:rsidP="00C275A2">
            <w:pPr>
              <w:rPr>
                <w:sz w:val="24"/>
                <w:szCs w:val="24"/>
              </w:rPr>
            </w:pPr>
            <w:r w:rsidRPr="00071A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94922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</w:p>
          <w:p w:rsidR="00A243E2" w:rsidRPr="00742916" w:rsidRDefault="00394922" w:rsidP="00184F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A243E2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6853F6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71ABA">
              <w:rPr>
                <w:b/>
                <w:sz w:val="24"/>
                <w:szCs w:val="24"/>
              </w:rPr>
              <w:t>III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71ABA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71ABA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W01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B7AF1"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 xml:space="preserve">W07  </w:t>
            </w:r>
          </w:p>
          <w:p w:rsidR="001B7AF1" w:rsidRPr="00524E44" w:rsidRDefault="001B7AF1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A87216" w:rsidRPr="00524E44">
              <w:rPr>
                <w:sz w:val="24"/>
                <w:szCs w:val="24"/>
              </w:rPr>
              <w:t>W09</w:t>
            </w:r>
          </w:p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7C0BD7">
            <w:pPr>
              <w:jc w:val="both"/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U01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U02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U06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7</w:t>
            </w:r>
            <w:r w:rsidR="001B7AF1">
              <w:rPr>
                <w:sz w:val="24"/>
                <w:szCs w:val="24"/>
              </w:rPr>
              <w:t>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K02</w:t>
            </w:r>
          </w:p>
          <w:p w:rsidR="00A87216" w:rsidRPr="00524E44" w:rsidRDefault="00A87216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 _K05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8.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Geneza i</w:t>
            </w:r>
            <w:r w:rsidRPr="000227BF">
              <w:rPr>
                <w:sz w:val="22"/>
                <w:szCs w:val="22"/>
              </w:rPr>
              <w:t xml:space="preserve"> funkcje</w:t>
            </w:r>
            <w:r>
              <w:rPr>
                <w:sz w:val="22"/>
                <w:szCs w:val="22"/>
              </w:rPr>
              <w:t xml:space="preserve">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227BF">
              <w:rPr>
                <w:sz w:val="22"/>
                <w:szCs w:val="22"/>
              </w:rPr>
              <w:t>odstawowe pojęcia i kategorie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Czołowi przedstawiciele oraz ich wkład w rozwój pedagogiki społecznej (Helena Radlińska, Aleksander Kamiński, Ryszard Wroczyński, Stanisław Kowalski itp.).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Pedagogika społeczna a praca socjalna.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Praca kulturalno-oświatowa i jej znaczenie dla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Poradnictwo w teorii i praktyce.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Marginalizacja i wykluczenie – problem pedagogiki społecznej.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Edukacja ustawiczna i jej związek z pedagogiką społeczną.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Główne środowiska wychowawcze człowieka, definicje, funkcje, przemiany, problemy i zagroże</w:t>
            </w:r>
            <w:r>
              <w:rPr>
                <w:sz w:val="22"/>
                <w:szCs w:val="22"/>
              </w:rPr>
              <w:t>nia oraz rozwiązania praktyczne.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0227BF">
              <w:rPr>
                <w:sz w:val="22"/>
                <w:szCs w:val="22"/>
              </w:rPr>
              <w:t>połeczne przyczyny p</w:t>
            </w:r>
            <w:r>
              <w:rPr>
                <w:sz w:val="22"/>
                <w:szCs w:val="22"/>
              </w:rPr>
              <w:t>owodzeń i niepowodzeń szkolnych.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t>Charakterystyka i cele edukacji wielokulturowej.</w:t>
            </w:r>
          </w:p>
          <w:p w:rsidR="00777434" w:rsidRPr="00D80B4A" w:rsidRDefault="00777434" w:rsidP="0077743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Kluczowe pojęcia w edukacji wielokulturowej</w:t>
            </w:r>
            <w:r w:rsidR="00A637CD">
              <w:rPr>
                <w:sz w:val="24"/>
                <w:szCs w:val="24"/>
              </w:rPr>
              <w:t>.</w:t>
            </w:r>
          </w:p>
          <w:p w:rsidR="00777434" w:rsidRPr="00ED1CDB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Wybrane sposoby realizacji programu edukacji wielokulturowej.</w:t>
            </w:r>
          </w:p>
          <w:p w:rsid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Kulturalna i religijna różnorodność Europy (ujęcie ogólne).</w:t>
            </w:r>
          </w:p>
          <w:p w:rsidR="00777434" w:rsidRP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77434">
              <w:rPr>
                <w:sz w:val="24"/>
                <w:szCs w:val="24"/>
              </w:rPr>
              <w:t>Edukacja wielokulturowa w XXI wieku.</w:t>
            </w:r>
          </w:p>
          <w:p w:rsidR="00777434" w:rsidRPr="00742916" w:rsidRDefault="00777434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D80B4A" w:rsidRPr="00777434">
              <w:rPr>
                <w:sz w:val="22"/>
                <w:szCs w:val="22"/>
              </w:rPr>
              <w:t>odzina – jej znaczenie</w:t>
            </w:r>
            <w:r>
              <w:rPr>
                <w:sz w:val="22"/>
                <w:szCs w:val="22"/>
              </w:rPr>
              <w:t xml:space="preserve">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</w:t>
            </w:r>
            <w:r w:rsidR="00D80B4A" w:rsidRPr="00777434">
              <w:rPr>
                <w:sz w:val="22"/>
                <w:szCs w:val="22"/>
              </w:rPr>
              <w:t xml:space="preserve"> jako środowisko</w:t>
            </w:r>
            <w:r>
              <w:rPr>
                <w:sz w:val="22"/>
                <w:szCs w:val="22"/>
              </w:rPr>
              <w:t xml:space="preserve"> społeczno-wychowawcze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="00D80B4A" w:rsidRPr="00777434">
              <w:rPr>
                <w:sz w:val="22"/>
                <w:szCs w:val="22"/>
              </w:rPr>
              <w:t xml:space="preserve">rupa </w:t>
            </w:r>
            <w:r>
              <w:rPr>
                <w:sz w:val="22"/>
                <w:szCs w:val="22"/>
              </w:rPr>
              <w:t>rówieśnicza</w:t>
            </w:r>
            <w:r w:rsidR="00D80B4A" w:rsidRPr="00777434">
              <w:rPr>
                <w:sz w:val="22"/>
                <w:szCs w:val="22"/>
              </w:rPr>
              <w:t xml:space="preserve"> jako</w:t>
            </w:r>
            <w:r>
              <w:rPr>
                <w:sz w:val="22"/>
                <w:szCs w:val="22"/>
              </w:rPr>
              <w:t xml:space="preserve"> środowisko 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D80B4A" w:rsidRPr="00777434">
              <w:rPr>
                <w:sz w:val="22"/>
                <w:szCs w:val="22"/>
              </w:rPr>
              <w:t>rganizacje i stowarzyszenia występujące w środowisku lokalnym i ich znaczeni</w:t>
            </w:r>
            <w:r>
              <w:rPr>
                <w:sz w:val="22"/>
                <w:szCs w:val="22"/>
              </w:rPr>
              <w:t>e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Z</w:t>
            </w:r>
            <w:r w:rsidR="00D80B4A" w:rsidRPr="00777434">
              <w:rPr>
                <w:sz w:val="22"/>
                <w:szCs w:val="22"/>
              </w:rPr>
              <w:t>akład pracy, ja</w:t>
            </w:r>
            <w:r>
              <w:rPr>
                <w:sz w:val="22"/>
                <w:szCs w:val="22"/>
              </w:rPr>
              <w:t>ko środowisko „życia” człowieka.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Ubóstwo i</w:t>
            </w:r>
            <w:r w:rsidR="00D80B4A" w:rsidRPr="00777434">
              <w:rPr>
                <w:sz w:val="22"/>
                <w:szCs w:val="22"/>
              </w:rPr>
              <w:t xml:space="preserve"> bieda</w:t>
            </w:r>
            <w:r>
              <w:rPr>
                <w:sz w:val="22"/>
                <w:szCs w:val="22"/>
              </w:rPr>
              <w:t xml:space="preserve"> jako problem społeczny.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Bezrobocie jako problem społeczny.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D80B4A" w:rsidRPr="00777434">
              <w:rPr>
                <w:sz w:val="22"/>
                <w:szCs w:val="22"/>
              </w:rPr>
              <w:t>gresja i przemoc – problem współczesnej szkoły,</w:t>
            </w:r>
          </w:p>
          <w:p w:rsidR="00A637CD" w:rsidRDefault="00A637CD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Kulturowy wymiar pedagogiki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D80B4A">
              <w:t xml:space="preserve">rupa etniczna, </w:t>
            </w:r>
            <w:r>
              <w:t>grupa mniejszościowa, rasa</w:t>
            </w:r>
            <w:r w:rsidRPr="00D80B4A">
              <w:t>, klasa społeczna</w:t>
            </w:r>
            <w:r>
              <w:t>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Problematyka płci w pedagogice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Wielojęzyczność.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Praca w grupie.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t>Tutoring</w:t>
            </w:r>
            <w:proofErr w:type="spellEnd"/>
            <w:r>
              <w:t>.</w:t>
            </w:r>
          </w:p>
          <w:p w:rsidR="00D80B4A" w:rsidRPr="007C0BD7" w:rsidRDefault="00A637CD" w:rsidP="007C0BD7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Wybrane mniejszości religijne współczesnej Europy.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</w:t>
            </w:r>
            <w:proofErr w:type="spellEnd"/>
            <w:r w:rsidRPr="00D80B4A">
              <w:t xml:space="preserve">-Hetka (red.), </w:t>
            </w:r>
            <w:r w:rsidRPr="00D80B4A">
              <w:rPr>
                <w:i/>
              </w:rPr>
              <w:t>Pedagogika społeczna. Podręcznik akademicki</w:t>
            </w:r>
            <w:r w:rsidR="00956380">
              <w:t>, t. 1-2, Warszawa 2006/</w:t>
            </w:r>
            <w:r w:rsidRPr="00D80B4A">
              <w:t>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="00524E44">
              <w:t>, By</w:t>
            </w:r>
            <w:r w:rsidRPr="00D80B4A">
              <w:t>dgos</w:t>
            </w:r>
            <w:r w:rsidR="00524E44">
              <w:t>z</w:t>
            </w:r>
            <w:r w:rsidRPr="00D80B4A">
              <w:t>c</w:t>
            </w:r>
            <w:r w:rsidR="00524E44">
              <w:t>z</w:t>
            </w:r>
            <w:r w:rsidRPr="00D80B4A">
              <w:t xml:space="preserve"> 2000.</w:t>
            </w:r>
          </w:p>
          <w:p w:rsidR="00D62D5D" w:rsidRPr="00742916" w:rsidRDefault="00D80B4A" w:rsidP="00524E44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D13D6" w:rsidRDefault="00B5159C" w:rsidP="00DD13D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DD13D6" w:rsidRDefault="00D62D5D" w:rsidP="00DD13D6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05F8D" w:rsidRDefault="00D62D5D" w:rsidP="00C275A2">
            <w:pPr>
              <w:jc w:val="center"/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05F8D" w:rsidRDefault="00B5159C" w:rsidP="005333F8">
            <w:pPr>
              <w:pStyle w:val="NormalnyWeb"/>
              <w:spacing w:before="0" w:beforeAutospacing="0" w:after="0"/>
            </w:pPr>
            <w:r w:rsidRPr="00205F8D">
              <w:t>Ocena cząstkowa: przygotow</w:t>
            </w:r>
            <w:r w:rsidR="005333F8">
              <w:t>ania projektu i jego prezentacja na zajęciach</w:t>
            </w:r>
            <w:r w:rsidRPr="00205F8D"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C0BD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5,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7,</w:t>
            </w:r>
            <w:r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1,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2,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3,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5F8D" w:rsidRDefault="00D62D5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oceną, na którą składa się</w:t>
            </w:r>
            <w:r w:rsidR="005333F8">
              <w:rPr>
                <w:sz w:val="24"/>
                <w:szCs w:val="24"/>
              </w:rPr>
              <w:t>:</w:t>
            </w:r>
          </w:p>
          <w:p w:rsidR="00956380" w:rsidRDefault="00533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ustne kolokwium ze znajomości przedmiotu (treści wykładu i literatury)</w:t>
            </w:r>
            <w:r w:rsidR="00DD13D6">
              <w:rPr>
                <w:sz w:val="24"/>
                <w:szCs w:val="24"/>
              </w:rPr>
              <w:t xml:space="preserve"> – 50%</w:t>
            </w:r>
          </w:p>
          <w:p w:rsidR="005333F8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-prezentacja projektu</w:t>
            </w:r>
            <w:r w:rsidR="00DD13D6">
              <w:rPr>
                <w:sz w:val="24"/>
                <w:szCs w:val="24"/>
              </w:rPr>
              <w:t xml:space="preserve"> – 30%</w:t>
            </w:r>
          </w:p>
          <w:p w:rsidR="00DD13D6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dyskusji na zajęciach</w:t>
            </w:r>
            <w:r w:rsidR="00DD13D6">
              <w:rPr>
                <w:sz w:val="24"/>
                <w:szCs w:val="24"/>
              </w:rPr>
              <w:t xml:space="preserve"> – 20%</w:t>
            </w:r>
          </w:p>
          <w:p w:rsidR="002C3FB8" w:rsidRPr="00205F8D" w:rsidRDefault="002C3FB8" w:rsidP="00C275A2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3E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3E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243E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243E2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243E2">
              <w:rPr>
                <w:b/>
                <w:sz w:val="24"/>
                <w:szCs w:val="24"/>
              </w:rPr>
              <w:t>7</w:t>
            </w:r>
          </w:p>
        </w:tc>
      </w:tr>
    </w:tbl>
    <w:p w:rsidR="00C94F3E" w:rsidRDefault="00C94F3E"/>
    <w:sectPr w:rsidR="00C94F3E" w:rsidSect="002C3F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2AA4"/>
    <w:rsid w:val="00014AEA"/>
    <w:rsid w:val="00044186"/>
    <w:rsid w:val="00071ABA"/>
    <w:rsid w:val="00090F4E"/>
    <w:rsid w:val="000B414A"/>
    <w:rsid w:val="00171928"/>
    <w:rsid w:val="00184F1B"/>
    <w:rsid w:val="001B503E"/>
    <w:rsid w:val="001B7AF1"/>
    <w:rsid w:val="00205F8D"/>
    <w:rsid w:val="00261FC4"/>
    <w:rsid w:val="00272EBF"/>
    <w:rsid w:val="00292893"/>
    <w:rsid w:val="002C3FB8"/>
    <w:rsid w:val="00310A7C"/>
    <w:rsid w:val="00346E51"/>
    <w:rsid w:val="00394922"/>
    <w:rsid w:val="003A117C"/>
    <w:rsid w:val="003A1788"/>
    <w:rsid w:val="003D7DD9"/>
    <w:rsid w:val="003E7A7E"/>
    <w:rsid w:val="00406C28"/>
    <w:rsid w:val="004258CF"/>
    <w:rsid w:val="00433559"/>
    <w:rsid w:val="00436E4B"/>
    <w:rsid w:val="00524E44"/>
    <w:rsid w:val="005333F8"/>
    <w:rsid w:val="00534D91"/>
    <w:rsid w:val="0063334D"/>
    <w:rsid w:val="006853F6"/>
    <w:rsid w:val="006C7DB2"/>
    <w:rsid w:val="00713AD5"/>
    <w:rsid w:val="00757178"/>
    <w:rsid w:val="00777434"/>
    <w:rsid w:val="007C0BD7"/>
    <w:rsid w:val="00856BDC"/>
    <w:rsid w:val="0089295E"/>
    <w:rsid w:val="00900650"/>
    <w:rsid w:val="00903F80"/>
    <w:rsid w:val="009071A5"/>
    <w:rsid w:val="00956380"/>
    <w:rsid w:val="00993744"/>
    <w:rsid w:val="00A243E2"/>
    <w:rsid w:val="00A637CD"/>
    <w:rsid w:val="00A87216"/>
    <w:rsid w:val="00AE5499"/>
    <w:rsid w:val="00B5159C"/>
    <w:rsid w:val="00B65465"/>
    <w:rsid w:val="00BE128F"/>
    <w:rsid w:val="00C94F3E"/>
    <w:rsid w:val="00CF3D2D"/>
    <w:rsid w:val="00CF598C"/>
    <w:rsid w:val="00CF6386"/>
    <w:rsid w:val="00D21ECF"/>
    <w:rsid w:val="00D30D27"/>
    <w:rsid w:val="00D62D5D"/>
    <w:rsid w:val="00D76676"/>
    <w:rsid w:val="00D80B4A"/>
    <w:rsid w:val="00D828D1"/>
    <w:rsid w:val="00DC6EDC"/>
    <w:rsid w:val="00DD13D6"/>
    <w:rsid w:val="00E6100F"/>
    <w:rsid w:val="00EA2BC5"/>
    <w:rsid w:val="00ED6E59"/>
    <w:rsid w:val="00EE2EC7"/>
    <w:rsid w:val="00EE433E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4138"/>
  <w15:docId w15:val="{733B0B4A-7AD9-4AF8-B51A-9A1912F4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1101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dcterms:created xsi:type="dcterms:W3CDTF">2019-04-24T11:37:00Z</dcterms:created>
  <dcterms:modified xsi:type="dcterms:W3CDTF">2021-08-24T16:32:00Z</dcterms:modified>
</cp:coreProperties>
</file>